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49" w:rsidRDefault="008A0349" w:rsidP="008A0349">
      <w:pPr>
        <w:spacing w:after="150" w:line="405" w:lineRule="atLeast"/>
        <w:jc w:val="center"/>
        <w:textAlignment w:val="baseline"/>
        <w:outlineLvl w:val="2"/>
        <w:rPr>
          <w:rFonts w:ascii="Tahoma" w:eastAsia="Times New Roman" w:hAnsi="Tahoma" w:cs="Tahoma"/>
          <w:color w:val="323232"/>
          <w:sz w:val="38"/>
          <w:szCs w:val="38"/>
          <w:lang w:eastAsia="pl-PL"/>
        </w:rPr>
      </w:pPr>
      <w:r w:rsidRPr="00163F77">
        <w:rPr>
          <w:b/>
          <w:noProof/>
          <w:lang w:eastAsia="pl-PL"/>
        </w:rPr>
        <w:drawing>
          <wp:inline distT="0" distB="0" distL="0" distR="0">
            <wp:extent cx="5760720" cy="528427"/>
            <wp:effectExtent l="0" t="0" r="0" b="5080"/>
            <wp:docPr id="1" name="Obraz 1" descr="Zestaw_logotypow_kolorowych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_logotypow_kolorowych_EF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49" w:rsidRPr="00D4422F" w:rsidRDefault="008A0349" w:rsidP="008A0349">
      <w:pPr>
        <w:spacing w:after="15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23232"/>
          <w:sz w:val="38"/>
          <w:szCs w:val="38"/>
          <w:lang w:eastAsia="pl-PL"/>
        </w:rPr>
      </w:pPr>
    </w:p>
    <w:p w:rsidR="00D4422F" w:rsidRDefault="00F320D4" w:rsidP="00D4422F">
      <w:pPr>
        <w:spacing w:after="15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23232"/>
          <w:sz w:val="38"/>
          <w:szCs w:val="38"/>
          <w:lang w:eastAsia="pl-PL"/>
        </w:rPr>
      </w:pPr>
      <w:r w:rsidRPr="00F320D4">
        <w:rPr>
          <w:rFonts w:ascii="Times New Roman" w:eastAsia="Times New Roman" w:hAnsi="Times New Roman" w:cs="Times New Roman"/>
          <w:color w:val="323232"/>
          <w:sz w:val="38"/>
          <w:szCs w:val="38"/>
          <w:lang w:eastAsia="pl-PL"/>
        </w:rPr>
        <w:t xml:space="preserve">Zaproszenie na szkolenie dla </w:t>
      </w:r>
      <w:r w:rsidR="00D4422F">
        <w:rPr>
          <w:rFonts w:ascii="Times New Roman" w:eastAsia="Times New Roman" w:hAnsi="Times New Roman" w:cs="Times New Roman"/>
          <w:color w:val="323232"/>
          <w:sz w:val="38"/>
          <w:szCs w:val="38"/>
          <w:lang w:eastAsia="pl-PL"/>
        </w:rPr>
        <w:t xml:space="preserve">podmiotów prowadzących działalność gospodarczą </w:t>
      </w:r>
    </w:p>
    <w:p w:rsidR="00F320D4" w:rsidRPr="00745202" w:rsidRDefault="00F320D4" w:rsidP="00D4422F">
      <w:pPr>
        <w:spacing w:after="150" w:line="405" w:lineRule="atLeast"/>
        <w:jc w:val="center"/>
        <w:textAlignment w:val="baseline"/>
        <w:outlineLvl w:val="2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Serdecznie zapraszamy na szkolenie dotyczące możliwości uzyskania wsparcia i realizacji projektów z zakresu rozwijania działalności gospodarczej w ramach Programu Rozwoju Obsza</w:t>
      </w:r>
      <w:r w:rsidR="00D4422F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rów Wiejskich na lata 2014-2020.</w:t>
      </w:r>
    </w:p>
    <w:p w:rsidR="00F320D4" w:rsidRPr="00745202" w:rsidRDefault="00F320D4" w:rsidP="00F320D4">
      <w:pPr>
        <w:spacing w:after="150" w:line="345" w:lineRule="atLeast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br/>
        <w:t>Miejsca i terminy szkoleń:</w:t>
      </w:r>
    </w:p>
    <w:tbl>
      <w:tblPr>
        <w:tblW w:w="9090" w:type="dxa"/>
        <w:tblCellSpacing w:w="0" w:type="dxa"/>
        <w:tblBorders>
          <w:top w:val="single" w:sz="6" w:space="0" w:color="DDDDDD"/>
          <w:lef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95"/>
        <w:gridCol w:w="4125"/>
      </w:tblGrid>
      <w:tr w:rsidR="00745202" w:rsidRPr="00745202" w:rsidTr="00F320D4">
        <w:trPr>
          <w:trHeight w:val="300"/>
          <w:tblCellSpacing w:w="0" w:type="dxa"/>
        </w:trPr>
        <w:tc>
          <w:tcPr>
            <w:tcW w:w="4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20D4" w:rsidRPr="00745202" w:rsidRDefault="00F320D4" w:rsidP="00F320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745202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3"/>
                <w:szCs w:val="23"/>
                <w:lang w:eastAsia="pl-PL"/>
              </w:rPr>
              <w:t>Miejsce szkolenia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20D4" w:rsidRPr="00745202" w:rsidRDefault="00F320D4" w:rsidP="00F320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745202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3"/>
                <w:szCs w:val="23"/>
                <w:lang w:eastAsia="pl-PL"/>
              </w:rPr>
              <w:t>Termin szkolenia</w:t>
            </w:r>
          </w:p>
        </w:tc>
      </w:tr>
      <w:tr w:rsidR="00745202" w:rsidRPr="00745202" w:rsidTr="00F320D4">
        <w:trPr>
          <w:trHeight w:val="570"/>
          <w:tblCellSpacing w:w="0" w:type="dxa"/>
        </w:trPr>
        <w:tc>
          <w:tcPr>
            <w:tcW w:w="4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20D4" w:rsidRPr="00745202" w:rsidRDefault="00F320D4" w:rsidP="00F320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>Miejsko-Gminny Ośrodek Kultury w Dąbrowie Białostockiej</w:t>
            </w:r>
            <w:r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br/>
              <w:t>ul. 1000-lecia PP 4, Dąbrowa Białostocka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20D4" w:rsidRPr="00745202" w:rsidRDefault="003E4585" w:rsidP="00F320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>21</w:t>
            </w:r>
            <w:r w:rsidR="00F320D4"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>marca 2017</w:t>
            </w:r>
            <w:r w:rsidR="00F320D4"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 xml:space="preserve"> r. godz. 10.00</w:t>
            </w:r>
          </w:p>
        </w:tc>
      </w:tr>
      <w:tr w:rsidR="00745202" w:rsidRPr="00745202" w:rsidTr="00F320D4">
        <w:trPr>
          <w:trHeight w:val="570"/>
          <w:tblCellSpacing w:w="0" w:type="dxa"/>
        </w:trPr>
        <w:tc>
          <w:tcPr>
            <w:tcW w:w="4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20D4" w:rsidRPr="00745202" w:rsidRDefault="00F320D4" w:rsidP="00F320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>Gminny Ośrodek Kultury w Goniądzu</w:t>
            </w:r>
            <w:r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br/>
              <w:t>ul. Stary Rynek 23, Goniądz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20D4" w:rsidRPr="00745202" w:rsidRDefault="003E4585" w:rsidP="00F320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>23</w:t>
            </w:r>
            <w:r w:rsidR="00F320D4"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>marca 2017</w:t>
            </w:r>
            <w:r w:rsidR="00F320D4"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 xml:space="preserve"> r. godz. 10.00</w:t>
            </w:r>
          </w:p>
        </w:tc>
      </w:tr>
      <w:tr w:rsidR="00745202" w:rsidRPr="00745202" w:rsidTr="00F320D4">
        <w:trPr>
          <w:trHeight w:val="570"/>
          <w:tblCellSpacing w:w="0" w:type="dxa"/>
        </w:trPr>
        <w:tc>
          <w:tcPr>
            <w:tcW w:w="4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20D4" w:rsidRPr="00745202" w:rsidRDefault="00F320D4" w:rsidP="00F320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>LGD Fundusz Biebrzański</w:t>
            </w:r>
            <w:r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br/>
              <w:t>ul. Plac Kościuszki 21, Suchowola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20D4" w:rsidRPr="00745202" w:rsidRDefault="003E4585" w:rsidP="00F320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>28</w:t>
            </w:r>
            <w:r w:rsidR="00F320D4"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>marca 2017</w:t>
            </w:r>
            <w:r w:rsidR="00F320D4"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 xml:space="preserve"> r. godz. 10.00</w:t>
            </w:r>
          </w:p>
        </w:tc>
      </w:tr>
      <w:tr w:rsidR="00745202" w:rsidRPr="00745202" w:rsidTr="00F320D4">
        <w:trPr>
          <w:trHeight w:val="570"/>
          <w:tblCellSpacing w:w="0" w:type="dxa"/>
        </w:trPr>
        <w:tc>
          <w:tcPr>
            <w:tcW w:w="4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20D4" w:rsidRPr="00745202" w:rsidRDefault="00F320D4" w:rsidP="00F320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>Moniecki Ośrodek Kultury</w:t>
            </w:r>
            <w:r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br/>
              <w:t>ul. Białostocka 25, Mońki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20D4" w:rsidRPr="00745202" w:rsidRDefault="003E4585" w:rsidP="00F320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>30</w:t>
            </w:r>
            <w:r w:rsidR="00F320D4"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>marca 2017</w:t>
            </w:r>
            <w:r w:rsidR="00F320D4" w:rsidRPr="00745202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pl-PL"/>
              </w:rPr>
              <w:t xml:space="preserve"> r. godz. 10.00</w:t>
            </w:r>
          </w:p>
        </w:tc>
      </w:tr>
    </w:tbl>
    <w:p w:rsidR="00CB61AD" w:rsidRPr="00745202" w:rsidRDefault="00F320D4" w:rsidP="0074520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 </w:t>
      </w: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br/>
      </w:r>
      <w:r w:rsidR="00F9224F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O środki </w:t>
      </w:r>
      <w:r w:rsidR="00CB61AD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mogą ubiegać się podmioty które prowadzą</w:t>
      </w:r>
      <w:r w:rsidR="00F9224F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 działalność </w:t>
      </w:r>
      <w:r w:rsidR="00CB61AD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gospodarczą i jest ona zlokalizowana </w:t>
      </w:r>
      <w:r w:rsidR="00F9224F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na terenie Lokalnej Grupy </w:t>
      </w:r>
      <w:r w:rsidR="00CB61AD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Działania – Fundusz Biebrzański oraz była prowadzona przez min. 365 dni w przeciągu ostatnich 3 lat.</w:t>
      </w:r>
    </w:p>
    <w:p w:rsidR="008117A2" w:rsidRPr="00745202" w:rsidRDefault="008117A2" w:rsidP="0074520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</w:p>
    <w:p w:rsidR="004C2B63" w:rsidRPr="00745202" w:rsidRDefault="004C2B63" w:rsidP="0074520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Podmiot nie uzyskał dofinansowania:</w:t>
      </w:r>
    </w:p>
    <w:p w:rsidR="004C2B63" w:rsidRPr="00745202" w:rsidRDefault="004C2B63" w:rsidP="00745202">
      <w:pPr>
        <w:spacing w:after="0" w:line="240" w:lineRule="auto"/>
        <w:ind w:left="284" w:hanging="142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- </w:t>
      </w:r>
      <w:bookmarkStart w:id="0" w:name="_GoBack"/>
      <w:bookmarkEnd w:id="0"/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na rozpoczęcie działalności gospodarczej o którym jest mowa w Rozporządzeniu Ministra Rozwoju Wsi z dnia 24 września 2014 lub minęło co najmniej 2 lata od dnia przyznania temu podmiotowi pomocy</w:t>
      </w:r>
      <w:r w:rsidR="003B1F70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;</w:t>
      </w:r>
    </w:p>
    <w:p w:rsidR="004C2B63" w:rsidRPr="00745202" w:rsidRDefault="004C2B63" w:rsidP="00745202">
      <w:pPr>
        <w:spacing w:after="0" w:line="240" w:lineRule="auto"/>
        <w:ind w:left="284" w:hanging="142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- na tworzenie inkubatorów przetwórstwa</w:t>
      </w:r>
      <w:r w:rsidR="003B1F70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 o których jest mowa w Rozporządzeniu Ministra Rozwoju Wsi z dnia 24 września 2014</w:t>
      </w: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 lub w ramach poddziałania, o którym mowa w art. 3 ust. 1 pkt 4 lit. b ustawy z dnia 20 lutego 2015 r. o wspieraniu rozwoju obszarów wiejskich z udziałem środków Europejskiego Funduszu Rolnego na rzecz Rozwoju Obszarów Wiejskich </w:t>
      </w:r>
      <w:r w:rsidR="003B1F70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na lata 2014-2020 – w przypadku ubiegania się o przyznanie tej pomocy przez podmiot, który wykonuje działalność gospodarczą sklasyfikowaną w przepisach rozporządzenia Rady Ministrów z dnia 24 grudnia 2007 r. </w:t>
      </w:r>
      <w:r w:rsidR="003B1F70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lastRenderedPageBreak/>
        <w:t>w sprawie Polskiej Klasyfikacji Dzi</w:t>
      </w:r>
      <w:r w:rsidR="003E4585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ałalności Gospodarczej(PKD) jak</w:t>
      </w:r>
      <w:r w:rsidR="003B1F70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o produkcja artykułów spożywczych lub produkcja napojów.</w:t>
      </w:r>
    </w:p>
    <w:p w:rsidR="008117A2" w:rsidRPr="00745202" w:rsidRDefault="008117A2" w:rsidP="00745202">
      <w:pPr>
        <w:spacing w:after="0" w:line="240" w:lineRule="auto"/>
        <w:ind w:left="284" w:hanging="142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</w:p>
    <w:p w:rsidR="003B1F70" w:rsidRPr="00745202" w:rsidRDefault="003B1F70" w:rsidP="0074520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Dofinansowanie nie przysługuje </w:t>
      </w:r>
      <w:r w:rsidR="008117A2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jeśli działalność gospodarcza jest s</w:t>
      </w: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klasyfikowan</w:t>
      </w:r>
      <w:r w:rsidR="008117A2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a</w:t>
      </w: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 w PKD jako:</w:t>
      </w:r>
    </w:p>
    <w:p w:rsidR="003B1F70" w:rsidRPr="00745202" w:rsidRDefault="003B1F70" w:rsidP="00745202">
      <w:pPr>
        <w:spacing w:after="0" w:line="240" w:lineRule="auto"/>
        <w:ind w:left="142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-</w:t>
      </w:r>
      <w:r w:rsid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 </w:t>
      </w: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działalność usługowa wspomagająca rolnictwo i następująca po zbiorach</w:t>
      </w:r>
    </w:p>
    <w:p w:rsidR="003B1F70" w:rsidRPr="00745202" w:rsidRDefault="003B1F70" w:rsidP="00745202">
      <w:pPr>
        <w:spacing w:after="0" w:line="240" w:lineRule="auto"/>
        <w:ind w:left="142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- górnictwo i wydobycie</w:t>
      </w:r>
    </w:p>
    <w:p w:rsidR="003B1F70" w:rsidRPr="00745202" w:rsidRDefault="003B1F70" w:rsidP="00745202">
      <w:pPr>
        <w:spacing w:after="0" w:line="240" w:lineRule="auto"/>
        <w:ind w:left="142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- działalność usługowa wspomagająca górnictwo i wydobycie</w:t>
      </w:r>
    </w:p>
    <w:p w:rsidR="003B1F70" w:rsidRPr="00745202" w:rsidRDefault="003B1F70" w:rsidP="00745202">
      <w:pPr>
        <w:spacing w:after="0" w:line="240" w:lineRule="auto"/>
        <w:ind w:left="142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- przetwarzanie </w:t>
      </w:r>
      <w:r w:rsidR="008117A2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i konserwowanie ryb, </w:t>
      </w:r>
      <w:r w:rsidR="003E4585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skorupiaków</w:t>
      </w:r>
      <w:r w:rsidR="008117A2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 i mięczaków</w:t>
      </w:r>
    </w:p>
    <w:p w:rsidR="008117A2" w:rsidRPr="00745202" w:rsidRDefault="008117A2" w:rsidP="00745202">
      <w:pPr>
        <w:spacing w:after="0" w:line="240" w:lineRule="auto"/>
        <w:ind w:left="142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- wytwarzanie i przetwarzanie koksu i produktów rafinacji ropy naftowej</w:t>
      </w:r>
    </w:p>
    <w:p w:rsidR="008117A2" w:rsidRPr="00745202" w:rsidRDefault="00745202" w:rsidP="00745202">
      <w:pPr>
        <w:spacing w:after="0" w:line="240" w:lineRule="auto"/>
        <w:ind w:left="142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- </w:t>
      </w:r>
      <w:r w:rsidR="008117A2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produkcja chemikaliów oraz produktów chemicznych</w:t>
      </w:r>
    </w:p>
    <w:p w:rsidR="00745202" w:rsidRDefault="008117A2" w:rsidP="00745202">
      <w:pPr>
        <w:spacing w:after="0" w:line="240" w:lineRule="auto"/>
        <w:ind w:left="284" w:hanging="142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-</w:t>
      </w:r>
      <w:r w:rsid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 </w:t>
      </w:r>
      <w:r w:rsidR="003E4585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produkcja</w:t>
      </w: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 podstawowych substancji farmaceutyc</w:t>
      </w:r>
      <w:r w:rsid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znych oraz leków i pozostałych</w:t>
      </w:r>
    </w:p>
    <w:p w:rsidR="008117A2" w:rsidRPr="00745202" w:rsidRDefault="008117A2" w:rsidP="00745202">
      <w:pPr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wyrobów farmaceutycznych</w:t>
      </w:r>
    </w:p>
    <w:p w:rsidR="008117A2" w:rsidRPr="00745202" w:rsidRDefault="008117A2" w:rsidP="00745202">
      <w:pPr>
        <w:spacing w:after="0" w:line="240" w:lineRule="auto"/>
        <w:ind w:left="142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- Produkcja metali</w:t>
      </w:r>
    </w:p>
    <w:p w:rsidR="008117A2" w:rsidRPr="00745202" w:rsidRDefault="008117A2" w:rsidP="00745202">
      <w:pPr>
        <w:spacing w:after="0" w:line="240" w:lineRule="auto"/>
        <w:ind w:left="142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- Produkcja pojazdów samochodowych, przyczep i naczep oraz motocykli</w:t>
      </w:r>
    </w:p>
    <w:p w:rsidR="008117A2" w:rsidRPr="00745202" w:rsidRDefault="008117A2" w:rsidP="00745202">
      <w:pPr>
        <w:spacing w:after="0" w:line="240" w:lineRule="auto"/>
        <w:ind w:left="142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- Transport lotniczy i kolejowy</w:t>
      </w:r>
    </w:p>
    <w:p w:rsidR="008117A2" w:rsidRPr="00745202" w:rsidRDefault="008117A2" w:rsidP="00745202">
      <w:pPr>
        <w:spacing w:after="0" w:line="240" w:lineRule="auto"/>
        <w:ind w:left="142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- Gospodarka magazynowa</w:t>
      </w:r>
    </w:p>
    <w:p w:rsidR="003B1F70" w:rsidRPr="00745202" w:rsidRDefault="003B1F70" w:rsidP="0074520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</w:p>
    <w:p w:rsidR="008117A2" w:rsidRPr="00745202" w:rsidRDefault="00CB61AD" w:rsidP="0074520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Dofinansowanie dotyczy utworzenia miejsca lub miejsc pracy na podstawie umowy o pracę lub spółdzielczej umowy o pracę i utrzymania przez okres min. 3 lat od otrzymania płatności końcowej.</w:t>
      </w:r>
    </w:p>
    <w:p w:rsidR="008117A2" w:rsidRPr="00745202" w:rsidRDefault="008117A2" w:rsidP="0074520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</w:p>
    <w:p w:rsidR="008117A2" w:rsidRPr="00745202" w:rsidRDefault="008117A2" w:rsidP="0074520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Forma wsparcia to refundacja kosztów w wysokości do 70% stanowiącą:</w:t>
      </w:r>
    </w:p>
    <w:p w:rsidR="008117A2" w:rsidRPr="00745202" w:rsidRDefault="008117A2" w:rsidP="0074520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Do 100 tys. zł </w:t>
      </w:r>
      <w:r w:rsidR="00844C09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za</w:t>
      </w: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 utworzenie 1 </w:t>
      </w:r>
      <w:r w:rsidR="00844C09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miejsca</w:t>
      </w: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 pracy</w:t>
      </w:r>
    </w:p>
    <w:p w:rsidR="008117A2" w:rsidRPr="00745202" w:rsidRDefault="008117A2" w:rsidP="0074520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Do 200 tys. zł </w:t>
      </w:r>
      <w:r w:rsidR="00844C09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za</w:t>
      </w: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 utworzenie 2 </w:t>
      </w:r>
      <w:r w:rsidR="00844C09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miejsc</w:t>
      </w: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 pracy</w:t>
      </w:r>
    </w:p>
    <w:p w:rsidR="008117A2" w:rsidRPr="00745202" w:rsidRDefault="008117A2" w:rsidP="0074520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Do </w:t>
      </w:r>
      <w:r w:rsidR="00844C09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300 tys. zł za</w:t>
      </w: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 utworzenie 3 </w:t>
      </w:r>
      <w:r w:rsidR="00844C09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miejsc</w:t>
      </w: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 pracy</w:t>
      </w:r>
    </w:p>
    <w:p w:rsidR="00F320D4" w:rsidRPr="00745202" w:rsidRDefault="00F320D4" w:rsidP="0074520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br/>
        <w:t>W przypadku chęci wzięcia udziału w szkoleniu prosimy o wypełnienie formularza zgłoszeniowego i przesłanie go mailowo na adres: </w:t>
      </w:r>
      <w:r w:rsidR="00D4422F" w:rsidRPr="00745202">
        <w:rPr>
          <w:rFonts w:ascii="inherit" w:eastAsia="Times New Roman" w:hAnsi="inherit" w:cs="Tahoma"/>
          <w:color w:val="000000" w:themeColor="text1"/>
          <w:sz w:val="23"/>
          <w:szCs w:val="23"/>
          <w:u w:val="single"/>
          <w:bdr w:val="none" w:sz="0" w:space="0" w:color="auto" w:frame="1"/>
          <w:lang w:eastAsia="pl-PL"/>
        </w:rPr>
        <w:t xml:space="preserve">sebastiankarp@biebrza-leader.pl </w:t>
      </w: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(skan zgłoszenia), faksem</w:t>
      </w:r>
      <w:r w:rsidR="00D4422F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 xml:space="preserve"> (85)71-28-307 lub pocztą na </w:t>
      </w: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adres</w:t>
      </w:r>
      <w:r w:rsidR="00D4422F"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: ul. Plac Kościuszki 21, 16-150 Suchowola</w:t>
      </w: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.</w:t>
      </w: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br/>
      </w:r>
    </w:p>
    <w:p w:rsidR="001452B2" w:rsidRPr="00745202" w:rsidRDefault="00D4422F" w:rsidP="00745202">
      <w:pPr>
        <w:jc w:val="both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Program szkolenia </w:t>
      </w:r>
      <w:hyperlink r:id="rId5" w:history="1">
        <w:r w:rsidRPr="00745202">
          <w:rPr>
            <w:rFonts w:ascii="inherit" w:eastAsia="Times New Roman" w:hAnsi="inherit" w:cs="Tahoma"/>
            <w:color w:val="000000" w:themeColor="text1"/>
            <w:sz w:val="23"/>
            <w:szCs w:val="23"/>
            <w:u w:val="single"/>
            <w:bdr w:val="none" w:sz="0" w:space="0" w:color="auto" w:frame="1"/>
            <w:lang w:eastAsia="pl-PL"/>
          </w:rPr>
          <w:t>&lt;pobierz plik&gt;</w:t>
        </w:r>
      </w:hyperlink>
    </w:p>
    <w:p w:rsidR="00D4422F" w:rsidRPr="00745202" w:rsidRDefault="00D4422F" w:rsidP="0074520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</w:pPr>
      <w:r w:rsidRPr="00745202">
        <w:rPr>
          <w:rFonts w:ascii="Tahoma" w:eastAsia="Times New Roman" w:hAnsi="Tahoma" w:cs="Tahoma"/>
          <w:color w:val="000000" w:themeColor="text1"/>
          <w:sz w:val="23"/>
          <w:szCs w:val="23"/>
          <w:lang w:eastAsia="pl-PL"/>
        </w:rPr>
        <w:t>Formularz zgłoszeniowy </w:t>
      </w:r>
      <w:hyperlink r:id="rId6" w:history="1">
        <w:r w:rsidRPr="00745202">
          <w:rPr>
            <w:rFonts w:ascii="inherit" w:eastAsia="Times New Roman" w:hAnsi="inherit" w:cs="Tahoma"/>
            <w:color w:val="000000" w:themeColor="text1"/>
            <w:sz w:val="23"/>
            <w:szCs w:val="23"/>
            <w:u w:val="single"/>
            <w:bdr w:val="none" w:sz="0" w:space="0" w:color="auto" w:frame="1"/>
            <w:lang w:eastAsia="pl-PL"/>
          </w:rPr>
          <w:t>&lt;pobierz plik&gt;</w:t>
        </w:r>
      </w:hyperlink>
    </w:p>
    <w:p w:rsidR="00D4422F" w:rsidRDefault="00D4422F"/>
    <w:sectPr w:rsidR="00D4422F" w:rsidSect="00D9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20D4"/>
    <w:rsid w:val="001452B2"/>
    <w:rsid w:val="00347757"/>
    <w:rsid w:val="003B1F70"/>
    <w:rsid w:val="003E4585"/>
    <w:rsid w:val="004C2B63"/>
    <w:rsid w:val="007325C4"/>
    <w:rsid w:val="00745202"/>
    <w:rsid w:val="007C4AE4"/>
    <w:rsid w:val="008117A2"/>
    <w:rsid w:val="00844C09"/>
    <w:rsid w:val="008A0349"/>
    <w:rsid w:val="00CB61AD"/>
    <w:rsid w:val="00D4422F"/>
    <w:rsid w:val="00D91DF2"/>
    <w:rsid w:val="00F320D4"/>
    <w:rsid w:val="00F9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F2"/>
  </w:style>
  <w:style w:type="paragraph" w:styleId="Nagwek3">
    <w:name w:val="heading 3"/>
    <w:basedOn w:val="Normalny"/>
    <w:link w:val="Nagwek3Znak"/>
    <w:uiPriority w:val="9"/>
    <w:qFormat/>
    <w:rsid w:val="00F32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20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20D4"/>
    <w:rPr>
      <w:b/>
      <w:bCs/>
    </w:rPr>
  </w:style>
  <w:style w:type="character" w:customStyle="1" w:styleId="apple-converted-space">
    <w:name w:val="apple-converted-space"/>
    <w:basedOn w:val="Domylnaczcionkaakapitu"/>
    <w:rsid w:val="00F320D4"/>
  </w:style>
  <w:style w:type="character" w:styleId="Hipercze">
    <w:name w:val="Hyperlink"/>
    <w:basedOn w:val="Domylnaczcionkaakapitu"/>
    <w:uiPriority w:val="99"/>
    <w:unhideWhenUsed/>
    <w:rsid w:val="00F320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Formularz%20zgloszeniowy%20szkolenie.doc" TargetMode="External"/><Relationship Id="rId5" Type="http://schemas.openxmlformats.org/officeDocument/2006/relationships/hyperlink" Target="file:///C:\Users\User\AppData\Local\Temp\program%20szkolenia%20rozwijanie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KarpSebastian</dc:creator>
  <cp:lastModifiedBy>User</cp:lastModifiedBy>
  <cp:revision>2</cp:revision>
  <dcterms:created xsi:type="dcterms:W3CDTF">2017-03-14T07:34:00Z</dcterms:created>
  <dcterms:modified xsi:type="dcterms:W3CDTF">2017-03-14T07:34:00Z</dcterms:modified>
</cp:coreProperties>
</file>